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9EAD" w14:textId="2F021A8B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Четенова</w:t>
      </w:r>
      <w:proofErr w:type="spellEnd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Валериевна для 3 курса</w:t>
      </w:r>
    </w:p>
    <w:p w14:paraId="2D7B00B5" w14:textId="77777777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D6D986" w14:textId="77777777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63C53D" w14:textId="77777777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сепарации </w:t>
      </w:r>
      <w:proofErr w:type="spellStart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индивидуации</w:t>
      </w:r>
      <w:proofErr w:type="spellEnd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92B403" w14:textId="77777777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М.Малер</w:t>
      </w:r>
      <w:proofErr w:type="spellEnd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Психологическое</w:t>
      </w:r>
      <w:proofErr w:type="gramEnd"/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человеческого младенца.</w:t>
      </w:r>
    </w:p>
    <w:p w14:paraId="0C10C4CA" w14:textId="77777777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2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https://www.youtube.com/channel/UCgEpyItyXXVzMuLjkvBuGuQ/videos</w:t>
        </w:r>
      </w:hyperlink>
    </w:p>
    <w:p w14:paraId="7A5A29DC" w14:textId="77777777" w:rsidR="00022A4F" w:rsidRPr="00022A4F" w:rsidRDefault="00022A4F" w:rsidP="00022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2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Обучающие фильмы 1-5. Психологическое рождение человеческого младенца. Сепарация и </w:t>
      </w:r>
      <w:proofErr w:type="spellStart"/>
      <w:r w:rsidRPr="00022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индивидуация</w:t>
      </w:r>
      <w:proofErr w:type="spellEnd"/>
    </w:p>
    <w:p w14:paraId="7004CAC4" w14:textId="77777777" w:rsidR="00022A4F" w:rsidRPr="00022A4F" w:rsidRDefault="00022A4F" w:rsidP="00022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2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2E3A623" w14:textId="77777777" w:rsidR="00022A4F" w:rsidRPr="00022A4F" w:rsidRDefault="00022A4F" w:rsidP="00022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2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Ссылка на 1-й фильм</w:t>
      </w:r>
    </w:p>
    <w:p w14:paraId="7269339A" w14:textId="77777777" w:rsidR="00022A4F" w:rsidRPr="00022A4F" w:rsidRDefault="00022A4F" w:rsidP="00022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022A4F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https://youtu.be/FDzsB0wnZmA</w:t>
        </w:r>
      </w:hyperlink>
    </w:p>
    <w:p w14:paraId="48ED7F34" w14:textId="09F643B3" w:rsid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FD915" w14:textId="7487D72A" w:rsid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64C9D" w14:textId="77777777" w:rsidR="00022A4F" w:rsidRPr="00022A4F" w:rsidRDefault="00022A4F" w:rsidP="0002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5DB4E" w14:textId="77777777" w:rsidR="00022A4F" w:rsidRDefault="00022A4F" w:rsidP="00022A4F">
      <w:pPr>
        <w:ind w:left="360"/>
      </w:pPr>
      <w:r>
        <w:t xml:space="preserve">Вопросы к семинару по работе </w:t>
      </w:r>
      <w:proofErr w:type="spellStart"/>
      <w:r>
        <w:t>М.Малер</w:t>
      </w:r>
      <w:proofErr w:type="spellEnd"/>
      <w:r>
        <w:t xml:space="preserve"> </w:t>
      </w:r>
    </w:p>
    <w:p w14:paraId="707B28FB" w14:textId="77777777" w:rsidR="00022A4F" w:rsidRPr="00C565C4" w:rsidRDefault="00022A4F" w:rsidP="00022A4F">
      <w:pPr>
        <w:ind w:left="360"/>
        <w:rPr>
          <w:b/>
          <w:sz w:val="28"/>
          <w:szCs w:val="28"/>
        </w:rPr>
      </w:pPr>
      <w:r w:rsidRPr="00C565C4">
        <w:rPr>
          <w:b/>
          <w:sz w:val="28"/>
          <w:szCs w:val="28"/>
        </w:rPr>
        <w:t>"Психологическое рождение человеческого младенца"</w:t>
      </w:r>
    </w:p>
    <w:p w14:paraId="3FE029E2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Биологическое и психологическое рождение человека. Что подразумевается под психологическим рождением?</w:t>
      </w:r>
    </w:p>
    <w:p w14:paraId="15B390F4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Определение</w:t>
      </w:r>
      <w:r w:rsidRPr="008F1A3E">
        <w:t xml:space="preserve"> </w:t>
      </w:r>
      <w:r>
        <w:t>сепарации -</w:t>
      </w:r>
      <w:proofErr w:type="spellStart"/>
      <w:r>
        <w:t>индивидуации</w:t>
      </w:r>
      <w:proofErr w:type="spellEnd"/>
      <w:r>
        <w:t>. Период разворачивания. Что понимается под процессом сепарации -</w:t>
      </w:r>
      <w:proofErr w:type="spellStart"/>
      <w:r>
        <w:t>индивидуации</w:t>
      </w:r>
      <w:proofErr w:type="spellEnd"/>
      <w:r>
        <w:t>? Какой период является предшествующим?</w:t>
      </w:r>
    </w:p>
    <w:p w14:paraId="24CCAFEB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Определение сепарации, </w:t>
      </w:r>
      <w:proofErr w:type="spellStart"/>
      <w:r>
        <w:t>индивидуации</w:t>
      </w:r>
      <w:proofErr w:type="spellEnd"/>
      <w:r>
        <w:t>, идентичности.</w:t>
      </w:r>
    </w:p>
    <w:p w14:paraId="5B858497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В чем проявляются адаптационные способности младенца? Адаптация у детей с аутистическими защитами и детей с симбиотической организацией.</w:t>
      </w:r>
    </w:p>
    <w:p w14:paraId="2C3C73DE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Тревоги, характерные для симбиотической фазы и фазы сепарации –</w:t>
      </w:r>
      <w:proofErr w:type="spellStart"/>
      <w:r>
        <w:t>индивидуации</w:t>
      </w:r>
      <w:proofErr w:type="spellEnd"/>
      <w:r>
        <w:t>.</w:t>
      </w:r>
    </w:p>
    <w:p w14:paraId="2635CB6A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Условия, необходимые для развития и поддержания "чувства идентичности".</w:t>
      </w:r>
      <w:r w:rsidRPr="0046209D">
        <w:t xml:space="preserve"> </w:t>
      </w:r>
      <w:r>
        <w:t>Последствия тяжелых нарушений чувства идентичности.</w:t>
      </w:r>
    </w:p>
    <w:p w14:paraId="78C96B16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Какие методы использованы в исследованиях, представленных в работе "Психологическое рождение человеческого младенца"?</w:t>
      </w:r>
    </w:p>
    <w:p w14:paraId="621E1311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Характеристики и задачи </w:t>
      </w:r>
      <w:proofErr w:type="gramStart"/>
      <w:r>
        <w:t>фазы  нормального</w:t>
      </w:r>
      <w:proofErr w:type="gramEnd"/>
      <w:r>
        <w:t xml:space="preserve"> аутизма.</w:t>
      </w:r>
    </w:p>
    <w:p w14:paraId="36CE588E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proofErr w:type="gramStart"/>
      <w:r>
        <w:t>Характеристики  фазы</w:t>
      </w:r>
      <w:proofErr w:type="gramEnd"/>
      <w:r>
        <w:t xml:space="preserve">  нормального симбиоза. Важность </w:t>
      </w:r>
      <w:proofErr w:type="gramStart"/>
      <w:r>
        <w:t>совпадения  паттернов</w:t>
      </w:r>
      <w:proofErr w:type="gramEnd"/>
      <w:r>
        <w:t xml:space="preserve"> разрядки и взаимодействия  матери и ребенка. Симбиотические организаторы психологического рождения.</w:t>
      </w:r>
    </w:p>
    <w:p w14:paraId="25281036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Первая фаза сепарации –</w:t>
      </w:r>
      <w:proofErr w:type="spellStart"/>
      <w:r>
        <w:t>индивидуации</w:t>
      </w:r>
      <w:proofErr w:type="spellEnd"/>
      <w:r>
        <w:t xml:space="preserve">. Признаки </w:t>
      </w:r>
      <w:proofErr w:type="spellStart"/>
      <w:r>
        <w:t>субфазы</w:t>
      </w:r>
      <w:proofErr w:type="spellEnd"/>
      <w:r>
        <w:t xml:space="preserve"> дифференциации и формирования образа тела. Что </w:t>
      </w:r>
      <w:proofErr w:type="gramStart"/>
      <w:r>
        <w:t>представляет  собой</w:t>
      </w:r>
      <w:proofErr w:type="gramEnd"/>
      <w:r>
        <w:t xml:space="preserve"> процесс "</w:t>
      </w:r>
      <w:proofErr w:type="spellStart"/>
      <w:r>
        <w:t>вылупления</w:t>
      </w:r>
      <w:proofErr w:type="spellEnd"/>
      <w:r>
        <w:t>"?</w:t>
      </w:r>
    </w:p>
    <w:p w14:paraId="0D02AC2E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Какие паттерны наблюдаются у младенца в </w:t>
      </w:r>
      <w:proofErr w:type="spellStart"/>
      <w:r>
        <w:t>субфазе</w:t>
      </w:r>
      <w:proofErr w:type="spellEnd"/>
      <w:r>
        <w:t xml:space="preserve"> </w:t>
      </w:r>
      <w:proofErr w:type="spellStart"/>
      <w:r>
        <w:t>соматопсихической</w:t>
      </w:r>
      <w:proofErr w:type="spellEnd"/>
      <w:r>
        <w:t xml:space="preserve"> дифференциации? К каким последствиям приводят нарушения в симбиотическом процессе?</w:t>
      </w:r>
      <w:r w:rsidRPr="00622606">
        <w:t xml:space="preserve"> </w:t>
      </w:r>
      <w:r>
        <w:t>Оптимальная ситуация развития.</w:t>
      </w:r>
    </w:p>
    <w:p w14:paraId="3A941BE8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Период </w:t>
      </w:r>
      <w:proofErr w:type="spellStart"/>
      <w:r>
        <w:t>субфазы</w:t>
      </w:r>
      <w:proofErr w:type="spellEnd"/>
      <w:r>
        <w:t xml:space="preserve"> </w:t>
      </w:r>
      <w:proofErr w:type="spellStart"/>
      <w:r>
        <w:t>практикования</w:t>
      </w:r>
      <w:proofErr w:type="spellEnd"/>
      <w:r>
        <w:t xml:space="preserve">. Характерные линии развития. Условия, способствующие оптимальному функционированию ребенка на </w:t>
      </w:r>
      <w:proofErr w:type="spellStart"/>
      <w:r>
        <w:t>субфазе</w:t>
      </w:r>
      <w:proofErr w:type="spellEnd"/>
      <w:r>
        <w:t xml:space="preserve"> </w:t>
      </w:r>
      <w:proofErr w:type="spellStart"/>
      <w:r>
        <w:t>практикования</w:t>
      </w:r>
      <w:proofErr w:type="spellEnd"/>
      <w:r>
        <w:t>. Варианты отклонений, возникающие в результате недостатка эмпатии со стороны матери.</w:t>
      </w:r>
    </w:p>
    <w:p w14:paraId="5EFF59CA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lastRenderedPageBreak/>
        <w:t xml:space="preserve">Эмоциональные и психофизиологические характеристики ребенка в </w:t>
      </w:r>
      <w:proofErr w:type="spellStart"/>
      <w:r>
        <w:t>субфазе</w:t>
      </w:r>
      <w:proofErr w:type="spellEnd"/>
      <w:r>
        <w:t xml:space="preserve"> </w:t>
      </w:r>
      <w:proofErr w:type="spellStart"/>
      <w:r>
        <w:t>практикования</w:t>
      </w:r>
      <w:proofErr w:type="spellEnd"/>
      <w:r>
        <w:t>. Влияние материнской фигуры на развитие автономных эго-функций.</w:t>
      </w:r>
    </w:p>
    <w:p w14:paraId="0524714E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proofErr w:type="spellStart"/>
      <w:r>
        <w:t>Субфаза</w:t>
      </w:r>
      <w:proofErr w:type="spellEnd"/>
      <w:r>
        <w:t xml:space="preserve"> воссоединения. Эмоциональна жизнь ребенка, </w:t>
      </w:r>
      <w:proofErr w:type="gramStart"/>
      <w:r>
        <w:t>характерная  для</w:t>
      </w:r>
      <w:proofErr w:type="gramEnd"/>
      <w:r>
        <w:t xml:space="preserve"> периода воссоединения. Тревоги, сопровождающие развитие на этом этапе.</w:t>
      </w:r>
    </w:p>
    <w:p w14:paraId="621B656C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Противоречия, свойственные </w:t>
      </w:r>
      <w:proofErr w:type="spellStart"/>
      <w:r>
        <w:t>субфазе</w:t>
      </w:r>
      <w:proofErr w:type="spellEnd"/>
      <w:r>
        <w:t xml:space="preserve"> воссоединения. Кризис воссоединения. Оптимальное отношение матери к ребенку в период воссоединения. Последствия материнской недоступности. Роль отца.</w:t>
      </w:r>
    </w:p>
    <w:p w14:paraId="500EC0E4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Механизмы расщепления и переходные феномены на стадии кризиса воссоединения.</w:t>
      </w:r>
    </w:p>
    <w:p w14:paraId="610AD0CE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Достижения ребенка на стадии разрешения кризиса воссоединения.</w:t>
      </w:r>
    </w:p>
    <w:p w14:paraId="76F950D7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Задачи </w:t>
      </w:r>
      <w:proofErr w:type="spellStart"/>
      <w:r>
        <w:t>субфазы</w:t>
      </w:r>
      <w:proofErr w:type="spellEnd"/>
      <w:r>
        <w:t xml:space="preserve"> консолидации индивидуальности и формирование эмоциональной константности объекта. Основные детерминанты, способствующие эмоциональной константности объекта.</w:t>
      </w:r>
    </w:p>
    <w:p w14:paraId="559F386C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Какие характеристики определяют психическое здоровье (или патологию)? Последствия ранней травматизации.</w:t>
      </w:r>
    </w:p>
    <w:p w14:paraId="58446BDD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 xml:space="preserve">Как меняются сепарационные реакции и общий эмоциональный фон в ходе </w:t>
      </w:r>
      <w:proofErr w:type="spellStart"/>
      <w:r>
        <w:t>субфаз</w:t>
      </w:r>
      <w:proofErr w:type="spellEnd"/>
      <w:r>
        <w:t>? Связь общего эмоционального фона с гендерной идентичностью.</w:t>
      </w:r>
    </w:p>
    <w:p w14:paraId="53EAD4F3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Как формируются Я-репрезентации из Я-объектных репрезентаций? Этапы формирования границ Я и идентичности.</w:t>
      </w:r>
    </w:p>
    <w:p w14:paraId="72F85C0B" w14:textId="77777777" w:rsidR="00022A4F" w:rsidRDefault="00022A4F" w:rsidP="00022A4F">
      <w:pPr>
        <w:numPr>
          <w:ilvl w:val="0"/>
          <w:numId w:val="1"/>
        </w:numPr>
        <w:spacing w:after="200" w:line="276" w:lineRule="auto"/>
      </w:pPr>
      <w:r>
        <w:t>Предшественники ранних детских неврозов. Связь между кризисом воссоединения и ранним детским неврозом.</w:t>
      </w:r>
    </w:p>
    <w:p w14:paraId="02612C81" w14:textId="77777777" w:rsidR="00F42452" w:rsidRDefault="00F42452">
      <w:bookmarkStart w:id="0" w:name="_GoBack"/>
      <w:bookmarkEnd w:id="0"/>
    </w:p>
    <w:sectPr w:rsidR="00F4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19E1"/>
    <w:multiLevelType w:val="hybridMultilevel"/>
    <w:tmpl w:val="E7C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52"/>
    <w:rsid w:val="00022A4F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7AA9"/>
  <w15:chartTrackingRefBased/>
  <w15:docId w15:val="{DE99C348-E098-40CF-B327-7984C6F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DzsB0wnZmA" TargetMode="External"/><Relationship Id="rId5" Type="http://schemas.openxmlformats.org/officeDocument/2006/relationships/hyperlink" Target="https://www.youtube.com/channel/UCgEpyItyXXVzMuLjkvBuGuQ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urfu</cp:lastModifiedBy>
  <cp:revision>2</cp:revision>
  <dcterms:created xsi:type="dcterms:W3CDTF">2020-03-25T12:02:00Z</dcterms:created>
  <dcterms:modified xsi:type="dcterms:W3CDTF">2020-03-25T12:04:00Z</dcterms:modified>
</cp:coreProperties>
</file>